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E4BD539" w:rsidP="45E81339" w:rsidRDefault="0E4BD539" w14:paraId="211F3F56" w14:textId="5C0E7CA7">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OpenTCP License information</w:t>
      </w:r>
    </w:p>
    <w:p w:rsidR="0E4BD539" w:rsidP="45E81339" w:rsidRDefault="0E4BD539" w14:paraId="0C10928E" w14:textId="381B6D6B">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Copyright (c) 2000-2002 Viola Systems Ltd.</w:t>
      </w:r>
    </w:p>
    <w:p w:rsidR="0E4BD539" w:rsidP="45E81339" w:rsidRDefault="0E4BD539" w14:paraId="4D8128A8" w14:textId="5851EF9E">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All rights reserved.</w:t>
      </w:r>
    </w:p>
    <w:p w:rsidR="0E4BD539" w:rsidP="45E81339" w:rsidRDefault="0E4BD539" w14:paraId="6D44AD64" w14:textId="35C03B87">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Redistribution and use in source and binary forms, with or without modification, are permitted provided that the following conditions are met:</w:t>
      </w:r>
    </w:p>
    <w:p w:rsidR="0E4BD539" w:rsidP="45E81339" w:rsidRDefault="0E4BD539" w14:paraId="64822846" w14:textId="063AB702">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 xml:space="preserve">1. Redistributions of source code must retain the above copyright notice, this list of conditions and the following disclaimer. </w:t>
      </w:r>
    </w:p>
    <w:p w:rsidR="0E4BD539" w:rsidP="45E81339" w:rsidRDefault="0E4BD539" w14:paraId="508B6C97" w14:textId="77CFA9E9">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2. Redistributions in binary form must reproduce the above copyright notice, this list of conditions and the following disclaimer in the documentation and/or other materials provided with the distribution.</w:t>
      </w:r>
    </w:p>
    <w:p w:rsidR="0E4BD539" w:rsidP="45E81339" w:rsidRDefault="0E4BD539" w14:paraId="1F95E6A7" w14:textId="1062BA7C">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3. The end-user documentation included with the redistribution, if any, must include the following acknowledgment:</w:t>
      </w:r>
    </w:p>
    <w:p w:rsidR="0E4BD539" w:rsidP="45E81339" w:rsidRDefault="0E4BD539" w14:paraId="3B00763F" w14:textId="4871B322">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 xml:space="preserve">      "This product includes software developed by Viola Systems (</w:t>
      </w:r>
      <w:hyperlink r:id="R2d3661b7206a4671">
        <w:r w:rsidRPr="45E81339" w:rsidR="0E4BD539">
          <w:rPr>
            <w:rStyle w:val="Hyperlink"/>
            <w:rFonts w:ascii="Calibri" w:hAnsi="Calibri" w:eastAsia="Calibri" w:cs="Calibri"/>
            <w:noProof w:val="0"/>
            <w:color w:val="0563C1"/>
            <w:sz w:val="22"/>
            <w:szCs w:val="22"/>
            <w:u w:val="single"/>
            <w:lang w:val="en-GB"/>
          </w:rPr>
          <w:t>http://www.violasystems.com/</w:t>
        </w:r>
      </w:hyperlink>
      <w:r w:rsidRPr="45E81339" w:rsidR="0E4BD539">
        <w:rPr>
          <w:rFonts w:ascii="Calibri" w:hAnsi="Calibri" w:eastAsia="Calibri" w:cs="Calibri"/>
          <w:noProof w:val="0"/>
          <w:color w:val="0563C1"/>
          <w:sz w:val="22"/>
          <w:szCs w:val="22"/>
          <w:u w:val="single"/>
          <w:lang w:val="en-GB"/>
        </w:rPr>
        <w:t>)."</w:t>
      </w:r>
    </w:p>
    <w:p w:rsidR="0E4BD539" w:rsidP="45E81339" w:rsidRDefault="0E4BD539" w14:paraId="03FCCF4F" w14:textId="5CCEBA4B">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Alternately, this acknowledgment may appear in the software itself, if and wherever such third-party acknowledgments normally appear.</w:t>
      </w:r>
    </w:p>
    <w:p w:rsidR="0E4BD539" w:rsidP="45E81339" w:rsidRDefault="0E4BD539" w14:paraId="371E4888" w14:textId="024C1B01">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 xml:space="preserve">4. The names "OpenTCP" and "Viola Systems" must not be used to endorse or promote products derived from this software without prior written permission. For written permission, please contact </w:t>
      </w:r>
      <w:hyperlink r:id="Rb05cf44f49e04741">
        <w:r w:rsidRPr="45E81339" w:rsidR="0E4BD539">
          <w:rPr>
            <w:rStyle w:val="Hyperlink"/>
            <w:rFonts w:ascii="Calibri" w:hAnsi="Calibri" w:eastAsia="Calibri" w:cs="Calibri"/>
            <w:noProof w:val="0"/>
            <w:color w:val="0563C1"/>
            <w:sz w:val="22"/>
            <w:szCs w:val="22"/>
            <w:u w:val="single"/>
            <w:lang w:val="en-GB"/>
          </w:rPr>
          <w:t>opentcp@opentcp.org</w:t>
        </w:r>
      </w:hyperlink>
      <w:r w:rsidRPr="45E81339" w:rsidR="0E4BD539">
        <w:rPr>
          <w:rFonts w:ascii="Calibri" w:hAnsi="Calibri" w:eastAsia="Calibri" w:cs="Calibri"/>
          <w:noProof w:val="0"/>
          <w:color w:val="0563C1"/>
          <w:sz w:val="22"/>
          <w:szCs w:val="22"/>
          <w:u w:val="single"/>
          <w:lang w:val="en-GB"/>
        </w:rPr>
        <w:t>.</w:t>
      </w:r>
    </w:p>
    <w:p w:rsidR="0E4BD539" w:rsidP="45E81339" w:rsidRDefault="0E4BD539" w14:paraId="6C647C6D" w14:textId="0499C1E1">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5. Products derived from this software may not be called "OpenTCP", nor may "OpenTCP" appear in their name, without prior written permission of the Viola Systems Ltd.</w:t>
      </w:r>
    </w:p>
    <w:p w:rsidR="0E4BD539" w:rsidP="45E81339" w:rsidRDefault="0E4BD539" w14:paraId="5F825B8F" w14:textId="6641E4C5">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THIS SOFTWARE IS PROVIDED "AS IS" AND ANY EXPRESSED OR IMPLIED WARRANTIES, INCLUDING, BUT NOT LIMITED TO, THE IMPLIED WARRANTIES OF MERCHANTABILITY AND FITNESS FOR A PARTICULAR PURPOSE ARE DISCLAIMED.</w:t>
      </w:r>
    </w:p>
    <w:p w:rsidR="0E4BD539" w:rsidP="45E81339" w:rsidRDefault="0E4BD539" w14:paraId="09442E84" w14:textId="44E280F9">
      <w:pPr>
        <w:spacing w:after="160" w:line="259" w:lineRule="auto"/>
        <w:rPr>
          <w:rFonts w:ascii="Calibri" w:hAnsi="Calibri" w:eastAsia="Calibri" w:cs="Calibri"/>
          <w:noProof w:val="0"/>
          <w:sz w:val="22"/>
          <w:szCs w:val="22"/>
          <w:lang w:val="en-GB"/>
        </w:rPr>
      </w:pPr>
      <w:r w:rsidRPr="45E81339" w:rsidR="0E4BD539">
        <w:rPr>
          <w:rFonts w:ascii="Calibri" w:hAnsi="Calibri" w:eastAsia="Calibri" w:cs="Calibri"/>
          <w:noProof w:val="0"/>
          <w:sz w:val="22"/>
          <w:szCs w:val="22"/>
          <w:lang w:val="en-GB"/>
        </w:rPr>
        <w:t>IN NO EVENT SHALL VIOLA SYSTEMS LTD.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45E81339" w:rsidP="45E81339" w:rsidRDefault="45E81339" w14:paraId="0B3831D3" w14:textId="013D983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DBCECAD"/>
  <w15:docId w15:val="{50d545fc-543d-483f-a500-d5aa5141e82c}"/>
  <w:rsids>
    <w:rsidRoot w:val="4DBCECAD"/>
    <w:rsid w:val="0E4BD539"/>
    <w:rsid w:val="45E81339"/>
    <w:rsid w:val="4DBCECA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2d3661b7206a4671" Type="http://schemas.openxmlformats.org/officeDocument/2006/relationships/hyperlink" Target="http://www.violasystems.com/" TargetMode="Externa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b05cf44f49e04741" Type="http://schemas.openxmlformats.org/officeDocument/2006/relationships/hyperlink" Target="mailto:opentcp@opentcp.org" TargetMode="External"/><Relationship Id="rId4" Type="http://schemas.openxmlformats.org/officeDocument/2006/relationships/fontTable" Target="/word/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6df88ce-e8b9-48de-af42-0474b51ab080">SSLDC-1294426970-55535</_dlc_DocId>
    <_dlc_DocIdUrl xmlns="d6df88ce-e8b9-48de-af42-0474b51ab080">
      <Url>https://audiotonixgroup.sharepoint.com/sites/ssl-dc/R%26D/_layouts/15/DocIdRedir.aspx?ID=SSLDC-1294426970-55535</Url>
      <Description>SSLDC-1294426970-55535</Description>
    </_dlc_DocIdUrl>
    <TaxCatchAll xmlns="d6df88ce-e8b9-48de-af42-0474b51ab080" xsi:nil="true"/>
    <lcf76f155ced4ddcb4097134ff3c332f xmlns="c9e768e9-59ed-4e18-a416-3119ef00f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62745-812A-4CF3-A67F-EA4B8291AB2C}"/>
</file>

<file path=customXml/itemProps2.xml><?xml version="1.0" encoding="utf-8"?>
<ds:datastoreItem xmlns:ds="http://schemas.openxmlformats.org/officeDocument/2006/customXml" ds:itemID="{CD24B441-55DE-49EC-BAE4-910BE38CE329}"/>
</file>

<file path=customXml/itemProps3.xml><?xml version="1.0" encoding="utf-8"?>
<ds:datastoreItem xmlns:ds="http://schemas.openxmlformats.org/officeDocument/2006/customXml" ds:itemID="{9C20CA7E-0F48-43E1-B699-887C0D45EAA4}"/>
</file>

<file path=customXml/itemProps4.xml><?xml version="1.0" encoding="utf-8"?>
<ds:datastoreItem xmlns:ds="http://schemas.openxmlformats.org/officeDocument/2006/customXml" ds:itemID="{EB3A6B8B-0325-410B-B734-2D21537806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Davis</dc:creator>
  <cp:keywords/>
  <dc:description/>
  <cp:lastModifiedBy>Nick Davis</cp:lastModifiedBy>
  <cp:revision>2</cp:revision>
  <dcterms:created xsi:type="dcterms:W3CDTF">2020-03-02T09:26:49Z</dcterms:created>
  <dcterms:modified xsi:type="dcterms:W3CDTF">2020-03-02T09:27:23Z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ef6a6a3d-13e6-4ebd-9573-ad06810e315e</vt:lpwstr>
  </property>
</Properties>
</file>